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3E" w:rsidRPr="00110A3E" w:rsidRDefault="00110A3E" w:rsidP="004D73E1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bookmarkStart w:id="0" w:name="_GoBack"/>
      <w:bookmarkEnd w:id="0"/>
      <w:r>
        <w:rPr>
          <w:rStyle w:val="2"/>
          <w:b/>
          <w:color w:val="000000"/>
          <w:sz w:val="28"/>
          <w:szCs w:val="28"/>
        </w:rPr>
        <w:t xml:space="preserve">                                                          </w:t>
      </w:r>
      <w:r w:rsidR="00D76BB6">
        <w:rPr>
          <w:rStyle w:val="2"/>
          <w:color w:val="000000"/>
          <w:sz w:val="28"/>
          <w:szCs w:val="28"/>
        </w:rPr>
        <w:t>Приложение 10</w:t>
      </w: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rPr>
          <w:rStyle w:val="2"/>
          <w:b/>
          <w:color w:val="000000"/>
          <w:sz w:val="28"/>
          <w:szCs w:val="28"/>
        </w:rPr>
      </w:pPr>
    </w:p>
    <w:p w:rsidR="00110A3E" w:rsidRPr="002123D9" w:rsidRDefault="002123D9" w:rsidP="004D73E1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t xml:space="preserve">                                                     </w:t>
      </w:r>
      <w:r w:rsidRPr="002123D9">
        <w:rPr>
          <w:rStyle w:val="2"/>
          <w:color w:val="000000"/>
          <w:sz w:val="28"/>
          <w:szCs w:val="28"/>
        </w:rPr>
        <w:t>Таблица 1</w:t>
      </w:r>
    </w:p>
    <w:p w:rsidR="004D73E1" w:rsidRPr="004D73E1" w:rsidRDefault="004D73E1" w:rsidP="004D73E1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 w:rsidRPr="00110A3E">
        <w:rPr>
          <w:rStyle w:val="2"/>
          <w:b/>
          <w:color w:val="000000"/>
          <w:sz w:val="28"/>
          <w:szCs w:val="28"/>
        </w:rPr>
        <w:t>Проект</w:t>
      </w:r>
      <w:r w:rsidRPr="004D73E1">
        <w:rPr>
          <w:rStyle w:val="2"/>
          <w:color w:val="000000"/>
          <w:sz w:val="28"/>
          <w:szCs w:val="28"/>
        </w:rPr>
        <w:t xml:space="preserve"> </w:t>
      </w:r>
      <w:r w:rsidRPr="004D73E1">
        <w:rPr>
          <w:color w:val="000000"/>
          <w:sz w:val="28"/>
          <w:szCs w:val="28"/>
        </w:rPr>
        <w:t>программы муниципальных внутренних заимствований</w:t>
      </w:r>
    </w:p>
    <w:p w:rsidR="004D73E1" w:rsidRPr="004D73E1" w:rsidRDefault="004D73E1" w:rsidP="004D73E1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 w:rsidRPr="004D73E1">
        <w:rPr>
          <w:rStyle w:val="2"/>
          <w:color w:val="000000"/>
          <w:sz w:val="28"/>
          <w:szCs w:val="28"/>
        </w:rPr>
        <w:t>муниципального образования Петровский сельсо</w:t>
      </w:r>
      <w:r w:rsidR="002123D9">
        <w:rPr>
          <w:rStyle w:val="2"/>
          <w:color w:val="000000"/>
          <w:sz w:val="28"/>
          <w:szCs w:val="28"/>
        </w:rPr>
        <w:t xml:space="preserve">вет </w:t>
      </w:r>
      <w:proofErr w:type="spellStart"/>
      <w:r w:rsidR="002123D9">
        <w:rPr>
          <w:rStyle w:val="2"/>
          <w:color w:val="000000"/>
          <w:sz w:val="28"/>
          <w:szCs w:val="28"/>
        </w:rPr>
        <w:t>Саракташского</w:t>
      </w:r>
      <w:proofErr w:type="spellEnd"/>
      <w:r w:rsidR="002123D9">
        <w:rPr>
          <w:rStyle w:val="2"/>
          <w:color w:val="000000"/>
          <w:sz w:val="28"/>
          <w:szCs w:val="28"/>
        </w:rPr>
        <w:t xml:space="preserve"> района на 2026</w:t>
      </w:r>
      <w:r w:rsidRPr="004D73E1">
        <w:rPr>
          <w:rStyle w:val="2"/>
          <w:color w:val="000000"/>
          <w:sz w:val="28"/>
          <w:szCs w:val="28"/>
        </w:rPr>
        <w:t xml:space="preserve"> год</w:t>
      </w:r>
    </w:p>
    <w:tbl>
      <w:tblPr>
        <w:tblStyle w:val="a3"/>
        <w:tblW w:w="14141" w:type="dxa"/>
        <w:tblLook w:val="00A0" w:firstRow="1" w:lastRow="0" w:firstColumn="1" w:lastColumn="0" w:noHBand="0" w:noVBand="0"/>
      </w:tblPr>
      <w:tblGrid>
        <w:gridCol w:w="2235"/>
        <w:gridCol w:w="6378"/>
        <w:gridCol w:w="2552"/>
        <w:gridCol w:w="2976"/>
      </w:tblGrid>
      <w:tr w:rsidR="004D73E1" w:rsidTr="004D73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73E1" w:rsidRDefault="004D73E1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73E1" w:rsidRDefault="004D73E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Вид и наименование заимствования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73E1" w:rsidRDefault="002123D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Привлечение средств в 2026</w:t>
            </w:r>
            <w:r w:rsidR="004D73E1">
              <w:rPr>
                <w:rStyle w:val="211pt"/>
                <w:color w:val="000000"/>
                <w:sz w:val="24"/>
                <w:szCs w:val="24"/>
              </w:rPr>
              <w:t xml:space="preserve"> году, тыс.руб.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73E1" w:rsidRDefault="00D76BB6" w:rsidP="002123D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Погашение основного долга в 202</w:t>
            </w:r>
            <w:r w:rsidR="002123D9">
              <w:rPr>
                <w:rStyle w:val="211pt"/>
                <w:color w:val="000000"/>
                <w:sz w:val="24"/>
                <w:szCs w:val="24"/>
              </w:rPr>
              <w:t>6</w:t>
            </w:r>
            <w:r w:rsidR="004D73E1">
              <w:rPr>
                <w:rStyle w:val="211pt"/>
                <w:color w:val="000000"/>
                <w:sz w:val="24"/>
                <w:szCs w:val="24"/>
              </w:rPr>
              <w:t xml:space="preserve"> году, тыс.руб.</w:t>
            </w:r>
          </w:p>
        </w:tc>
      </w:tr>
      <w:tr w:rsidR="004D73E1" w:rsidTr="004D73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E1" w:rsidRDefault="004D73E1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28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E1" w:rsidRDefault="004D73E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8"/>
                <w:color w:val="000000"/>
                <w:sz w:val="24"/>
                <w:szCs w:val="24"/>
              </w:rPr>
              <w:t xml:space="preserve">Кредиты, привлекаемые муниципальным образованием Петровский сельсовет </w:t>
            </w:r>
            <w:proofErr w:type="spellStart"/>
            <w:r>
              <w:rPr>
                <w:rStyle w:val="28"/>
                <w:color w:val="000000"/>
                <w:sz w:val="24"/>
                <w:szCs w:val="24"/>
              </w:rPr>
              <w:t>Саракташского</w:t>
            </w:r>
            <w:proofErr w:type="spellEnd"/>
            <w:r>
              <w:rPr>
                <w:rStyle w:val="28"/>
                <w:color w:val="000000"/>
                <w:sz w:val="24"/>
                <w:szCs w:val="24"/>
              </w:rPr>
              <w:t xml:space="preserve"> района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E1" w:rsidRDefault="004D73E1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28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E1" w:rsidRDefault="004D73E1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28"/>
                <w:color w:val="000000"/>
                <w:sz w:val="24"/>
                <w:szCs w:val="24"/>
              </w:rPr>
              <w:t>0</w:t>
            </w:r>
          </w:p>
        </w:tc>
      </w:tr>
      <w:tr w:rsidR="004D73E1" w:rsidTr="004D73E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E1" w:rsidRDefault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E1" w:rsidRDefault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E1" w:rsidRDefault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E1" w:rsidRDefault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0</w:t>
            </w:r>
          </w:p>
        </w:tc>
      </w:tr>
    </w:tbl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2123D9" w:rsidRDefault="002123D9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2123D9" w:rsidRDefault="002123D9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2123D9" w:rsidRDefault="002123D9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                                                                                                  Таблица 2</w:t>
      </w:r>
    </w:p>
    <w:p w:rsidR="002123D9" w:rsidRDefault="002123D9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2123D9" w:rsidRPr="004D73E1" w:rsidRDefault="002123D9" w:rsidP="002123D9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 w:rsidRPr="00110A3E">
        <w:rPr>
          <w:rStyle w:val="2"/>
          <w:b/>
          <w:color w:val="000000"/>
          <w:sz w:val="28"/>
          <w:szCs w:val="28"/>
        </w:rPr>
        <w:t>Проект</w:t>
      </w:r>
      <w:r w:rsidRPr="004D73E1">
        <w:rPr>
          <w:rStyle w:val="2"/>
          <w:color w:val="000000"/>
          <w:sz w:val="28"/>
          <w:szCs w:val="28"/>
        </w:rPr>
        <w:t xml:space="preserve"> </w:t>
      </w:r>
      <w:r w:rsidRPr="004D73E1">
        <w:rPr>
          <w:color w:val="000000"/>
          <w:sz w:val="28"/>
          <w:szCs w:val="28"/>
        </w:rPr>
        <w:t>программы муниципальных внутренних заимствований</w:t>
      </w:r>
    </w:p>
    <w:p w:rsidR="002123D9" w:rsidRPr="004D73E1" w:rsidRDefault="002123D9" w:rsidP="002123D9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 w:rsidRPr="004D73E1">
        <w:rPr>
          <w:rStyle w:val="2"/>
          <w:color w:val="000000"/>
          <w:sz w:val="28"/>
          <w:szCs w:val="28"/>
        </w:rPr>
        <w:t>муниципального образования Петровский сельсо</w:t>
      </w:r>
      <w:r>
        <w:rPr>
          <w:rStyle w:val="2"/>
          <w:color w:val="000000"/>
          <w:sz w:val="28"/>
          <w:szCs w:val="28"/>
        </w:rPr>
        <w:t xml:space="preserve">вет </w:t>
      </w:r>
      <w:proofErr w:type="spellStart"/>
      <w:r>
        <w:rPr>
          <w:rStyle w:val="2"/>
          <w:color w:val="000000"/>
          <w:sz w:val="28"/>
          <w:szCs w:val="28"/>
        </w:rPr>
        <w:t>Саракташского</w:t>
      </w:r>
      <w:proofErr w:type="spellEnd"/>
      <w:r>
        <w:rPr>
          <w:rStyle w:val="2"/>
          <w:color w:val="000000"/>
          <w:sz w:val="28"/>
          <w:szCs w:val="28"/>
        </w:rPr>
        <w:t xml:space="preserve"> района на 2027</w:t>
      </w:r>
      <w:r w:rsidRPr="004D73E1">
        <w:rPr>
          <w:rStyle w:val="2"/>
          <w:color w:val="000000"/>
          <w:sz w:val="28"/>
          <w:szCs w:val="28"/>
        </w:rPr>
        <w:t xml:space="preserve"> год</w:t>
      </w:r>
    </w:p>
    <w:tbl>
      <w:tblPr>
        <w:tblStyle w:val="a3"/>
        <w:tblW w:w="14141" w:type="dxa"/>
        <w:tblLook w:val="00A0" w:firstRow="1" w:lastRow="0" w:firstColumn="1" w:lastColumn="0" w:noHBand="0" w:noVBand="0"/>
      </w:tblPr>
      <w:tblGrid>
        <w:gridCol w:w="2235"/>
        <w:gridCol w:w="6378"/>
        <w:gridCol w:w="2552"/>
        <w:gridCol w:w="2976"/>
      </w:tblGrid>
      <w:tr w:rsidR="002123D9" w:rsidTr="0099512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Вид и наименование заимствования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Привлечение средств в 2027 году, тыс.руб.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Погашение основного долга в 2027 году, тыс.руб.</w:t>
            </w:r>
          </w:p>
        </w:tc>
      </w:tr>
      <w:tr w:rsidR="002123D9" w:rsidTr="0099512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28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8"/>
                <w:color w:val="000000"/>
                <w:sz w:val="24"/>
                <w:szCs w:val="24"/>
              </w:rPr>
              <w:t xml:space="preserve">Кредиты, привлекаемые муниципальным образованием Петровский сельсовет </w:t>
            </w:r>
            <w:proofErr w:type="spellStart"/>
            <w:r>
              <w:rPr>
                <w:rStyle w:val="28"/>
                <w:color w:val="000000"/>
                <w:sz w:val="24"/>
                <w:szCs w:val="24"/>
              </w:rPr>
              <w:t>Саракташского</w:t>
            </w:r>
            <w:proofErr w:type="spellEnd"/>
            <w:r>
              <w:rPr>
                <w:rStyle w:val="28"/>
                <w:color w:val="000000"/>
                <w:sz w:val="24"/>
                <w:szCs w:val="24"/>
              </w:rPr>
              <w:t xml:space="preserve"> района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28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28"/>
                <w:color w:val="000000"/>
                <w:sz w:val="24"/>
                <w:szCs w:val="24"/>
              </w:rPr>
              <w:t>0</w:t>
            </w:r>
          </w:p>
        </w:tc>
      </w:tr>
      <w:tr w:rsidR="002123D9" w:rsidTr="0099512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0</w:t>
            </w:r>
          </w:p>
        </w:tc>
      </w:tr>
      <w:tr w:rsidR="002123D9" w:rsidTr="0099512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</w:p>
        </w:tc>
      </w:tr>
    </w:tbl>
    <w:p w:rsidR="002123D9" w:rsidRDefault="002123D9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2123D9" w:rsidRPr="002123D9" w:rsidRDefault="002123D9" w:rsidP="002123D9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lastRenderedPageBreak/>
        <w:t xml:space="preserve">                                                        </w:t>
      </w:r>
      <w:r w:rsidRPr="002123D9">
        <w:rPr>
          <w:rStyle w:val="2"/>
          <w:color w:val="000000"/>
          <w:sz w:val="28"/>
          <w:szCs w:val="28"/>
        </w:rPr>
        <w:t>Таблица 3</w:t>
      </w:r>
    </w:p>
    <w:p w:rsidR="002123D9" w:rsidRPr="004D73E1" w:rsidRDefault="002123D9" w:rsidP="002123D9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 w:rsidRPr="00110A3E">
        <w:rPr>
          <w:rStyle w:val="2"/>
          <w:b/>
          <w:color w:val="000000"/>
          <w:sz w:val="28"/>
          <w:szCs w:val="28"/>
        </w:rPr>
        <w:t>Проект</w:t>
      </w:r>
      <w:r w:rsidRPr="004D73E1">
        <w:rPr>
          <w:rStyle w:val="2"/>
          <w:color w:val="000000"/>
          <w:sz w:val="28"/>
          <w:szCs w:val="28"/>
        </w:rPr>
        <w:t xml:space="preserve"> </w:t>
      </w:r>
      <w:r w:rsidRPr="004D73E1">
        <w:rPr>
          <w:color w:val="000000"/>
          <w:sz w:val="28"/>
          <w:szCs w:val="28"/>
        </w:rPr>
        <w:t>программы муниципальных внутренних заимствований</w:t>
      </w:r>
    </w:p>
    <w:p w:rsidR="002123D9" w:rsidRPr="004D73E1" w:rsidRDefault="002123D9" w:rsidP="002123D9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 w:rsidRPr="004D73E1">
        <w:rPr>
          <w:rStyle w:val="2"/>
          <w:color w:val="000000"/>
          <w:sz w:val="28"/>
          <w:szCs w:val="28"/>
        </w:rPr>
        <w:t>муниципального образования Петровский сельсо</w:t>
      </w:r>
      <w:r>
        <w:rPr>
          <w:rStyle w:val="2"/>
          <w:color w:val="000000"/>
          <w:sz w:val="28"/>
          <w:szCs w:val="28"/>
        </w:rPr>
        <w:t xml:space="preserve">вет </w:t>
      </w:r>
      <w:proofErr w:type="spellStart"/>
      <w:r>
        <w:rPr>
          <w:rStyle w:val="2"/>
          <w:color w:val="000000"/>
          <w:sz w:val="28"/>
          <w:szCs w:val="28"/>
        </w:rPr>
        <w:t>Саракташского</w:t>
      </w:r>
      <w:proofErr w:type="spellEnd"/>
      <w:r>
        <w:rPr>
          <w:rStyle w:val="2"/>
          <w:color w:val="000000"/>
          <w:sz w:val="28"/>
          <w:szCs w:val="28"/>
        </w:rPr>
        <w:t xml:space="preserve"> района на 2028</w:t>
      </w:r>
      <w:r w:rsidRPr="004D73E1">
        <w:rPr>
          <w:rStyle w:val="2"/>
          <w:color w:val="000000"/>
          <w:sz w:val="28"/>
          <w:szCs w:val="28"/>
        </w:rPr>
        <w:t xml:space="preserve"> год</w:t>
      </w:r>
    </w:p>
    <w:tbl>
      <w:tblPr>
        <w:tblStyle w:val="a3"/>
        <w:tblW w:w="14141" w:type="dxa"/>
        <w:tblLook w:val="00A0" w:firstRow="1" w:lastRow="0" w:firstColumn="1" w:lastColumn="0" w:noHBand="0" w:noVBand="0"/>
      </w:tblPr>
      <w:tblGrid>
        <w:gridCol w:w="2235"/>
        <w:gridCol w:w="6378"/>
        <w:gridCol w:w="2552"/>
        <w:gridCol w:w="2976"/>
      </w:tblGrid>
      <w:tr w:rsidR="002123D9" w:rsidTr="0099512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Вид и наименование заимствования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Привлечение средств в 2028 году, тыс.руб.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Погашение основного долга в 2028 году, тыс.руб.</w:t>
            </w:r>
          </w:p>
        </w:tc>
      </w:tr>
      <w:tr w:rsidR="002123D9" w:rsidTr="0099512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28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8"/>
                <w:color w:val="000000"/>
                <w:sz w:val="24"/>
                <w:szCs w:val="24"/>
              </w:rPr>
              <w:t xml:space="preserve">Кредиты, привлекаемые муниципальным образованием Петровский сельсовет </w:t>
            </w:r>
            <w:proofErr w:type="spellStart"/>
            <w:r>
              <w:rPr>
                <w:rStyle w:val="28"/>
                <w:color w:val="000000"/>
                <w:sz w:val="24"/>
                <w:szCs w:val="24"/>
              </w:rPr>
              <w:t>Саракташского</w:t>
            </w:r>
            <w:proofErr w:type="spellEnd"/>
            <w:r>
              <w:rPr>
                <w:rStyle w:val="28"/>
                <w:color w:val="000000"/>
                <w:sz w:val="24"/>
                <w:szCs w:val="24"/>
              </w:rPr>
              <w:t xml:space="preserve"> района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28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28"/>
                <w:color w:val="000000"/>
                <w:sz w:val="24"/>
                <w:szCs w:val="24"/>
              </w:rPr>
              <w:t>0</w:t>
            </w:r>
          </w:p>
        </w:tc>
      </w:tr>
      <w:tr w:rsidR="002123D9" w:rsidTr="0099512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3D9" w:rsidRDefault="002123D9" w:rsidP="00995124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0</w:t>
            </w:r>
          </w:p>
        </w:tc>
      </w:tr>
    </w:tbl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2123D9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D76BB6">
        <w:rPr>
          <w:rStyle w:val="2"/>
          <w:color w:val="000000"/>
          <w:sz w:val="28"/>
          <w:szCs w:val="28"/>
        </w:rPr>
        <w:t xml:space="preserve">                 </w:t>
      </w:r>
    </w:p>
    <w:p w:rsidR="002123D9" w:rsidRDefault="002123D9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2123D9" w:rsidRDefault="002123D9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2123D9" w:rsidRDefault="002123D9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2123D9" w:rsidRDefault="002123D9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4D73E1" w:rsidRDefault="004C3C7B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D76BB6">
        <w:rPr>
          <w:rStyle w:val="2"/>
          <w:color w:val="000000"/>
          <w:sz w:val="28"/>
          <w:szCs w:val="28"/>
        </w:rPr>
        <w:t xml:space="preserve">  Приложение 11</w:t>
      </w:r>
    </w:p>
    <w:p w:rsidR="004C3C7B" w:rsidRDefault="004C3C7B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4C3C7B" w:rsidRDefault="004C3C7B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Таблица 1</w:t>
      </w:r>
    </w:p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 w:rsidRPr="003A4B7A">
        <w:rPr>
          <w:rStyle w:val="2"/>
          <w:color w:val="000000"/>
          <w:sz w:val="28"/>
          <w:szCs w:val="28"/>
        </w:rPr>
        <w:t xml:space="preserve">Проект программы муниципальных гарантий </w:t>
      </w:r>
    </w:p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 w:rsidRPr="003A4B7A">
        <w:rPr>
          <w:rStyle w:val="2"/>
          <w:color w:val="000000"/>
          <w:sz w:val="28"/>
          <w:szCs w:val="28"/>
        </w:rPr>
        <w:t>муниц</w:t>
      </w:r>
      <w:r>
        <w:rPr>
          <w:rStyle w:val="2"/>
          <w:color w:val="000000"/>
          <w:sz w:val="28"/>
          <w:szCs w:val="28"/>
        </w:rPr>
        <w:t xml:space="preserve">ипального образования Петровский </w:t>
      </w:r>
      <w:r w:rsidRPr="003A4B7A">
        <w:rPr>
          <w:rStyle w:val="2"/>
          <w:color w:val="000000"/>
          <w:sz w:val="28"/>
          <w:szCs w:val="28"/>
        </w:rPr>
        <w:t xml:space="preserve"> сельс</w:t>
      </w:r>
      <w:r>
        <w:rPr>
          <w:rStyle w:val="2"/>
          <w:color w:val="000000"/>
          <w:sz w:val="28"/>
          <w:szCs w:val="28"/>
        </w:rPr>
        <w:t>о</w:t>
      </w:r>
      <w:r w:rsidR="00D76BB6">
        <w:rPr>
          <w:rStyle w:val="2"/>
          <w:color w:val="000000"/>
          <w:sz w:val="28"/>
          <w:szCs w:val="28"/>
        </w:rPr>
        <w:t xml:space="preserve">вет </w:t>
      </w:r>
      <w:proofErr w:type="spellStart"/>
      <w:r w:rsidR="00D76BB6">
        <w:rPr>
          <w:rStyle w:val="2"/>
          <w:color w:val="000000"/>
          <w:sz w:val="28"/>
          <w:szCs w:val="28"/>
        </w:rPr>
        <w:t>Саракташского</w:t>
      </w:r>
      <w:proofErr w:type="spellEnd"/>
      <w:r w:rsidR="00D76BB6">
        <w:rPr>
          <w:rStyle w:val="2"/>
          <w:color w:val="000000"/>
          <w:sz w:val="28"/>
          <w:szCs w:val="28"/>
        </w:rPr>
        <w:t xml:space="preserve"> района на 2026</w:t>
      </w:r>
      <w:r w:rsidRPr="003A4B7A">
        <w:rPr>
          <w:rStyle w:val="2"/>
          <w:color w:val="000000"/>
          <w:sz w:val="28"/>
          <w:szCs w:val="28"/>
        </w:rPr>
        <w:t xml:space="preserve"> год</w:t>
      </w:r>
    </w:p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rPr>
          <w:b w:val="0"/>
          <w:sz w:val="28"/>
          <w:szCs w:val="28"/>
        </w:rPr>
      </w:pPr>
    </w:p>
    <w:tbl>
      <w:tblPr>
        <w:tblStyle w:val="a3"/>
        <w:tblW w:w="14425" w:type="dxa"/>
        <w:tblLook w:val="00A0" w:firstRow="1" w:lastRow="0" w:firstColumn="1" w:lastColumn="0" w:noHBand="0" w:noVBand="0"/>
      </w:tblPr>
      <w:tblGrid>
        <w:gridCol w:w="637"/>
        <w:gridCol w:w="1837"/>
        <w:gridCol w:w="2110"/>
        <w:gridCol w:w="1828"/>
        <w:gridCol w:w="2387"/>
        <w:gridCol w:w="1688"/>
        <w:gridCol w:w="1693"/>
        <w:gridCol w:w="2245"/>
      </w:tblGrid>
      <w:tr w:rsidR="004D73E1" w:rsidRPr="003A4B7A" w:rsidTr="00BE72A9">
        <w:tc>
          <w:tcPr>
            <w:tcW w:w="540" w:type="dxa"/>
            <w:vAlign w:val="center"/>
          </w:tcPr>
          <w:p w:rsidR="004D73E1" w:rsidRPr="003A4B7A" w:rsidRDefault="004D73E1" w:rsidP="00BE72A9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№</w:t>
            </w:r>
          </w:p>
          <w:p w:rsidR="004D73E1" w:rsidRPr="003A4B7A" w:rsidRDefault="004D73E1" w:rsidP="00BE72A9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37" w:type="dxa"/>
            <w:vAlign w:val="center"/>
          </w:tcPr>
          <w:p w:rsidR="004D73E1" w:rsidRPr="003A4B7A" w:rsidRDefault="004D73E1" w:rsidP="00BE72A9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2126" w:type="dxa"/>
            <w:vAlign w:val="center"/>
          </w:tcPr>
          <w:p w:rsidR="004D73E1" w:rsidRPr="003A4B7A" w:rsidRDefault="004D73E1" w:rsidP="00BE72A9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Категория</w:t>
            </w:r>
          </w:p>
          <w:p w:rsidR="004D73E1" w:rsidRPr="003A4B7A" w:rsidRDefault="004D73E1" w:rsidP="00BE72A9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(наименование)</w:t>
            </w:r>
          </w:p>
          <w:p w:rsidR="004D73E1" w:rsidRPr="003A4B7A" w:rsidRDefault="004D73E1" w:rsidP="00BE72A9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принципала</w:t>
            </w:r>
          </w:p>
        </w:tc>
        <w:tc>
          <w:tcPr>
            <w:tcW w:w="1842" w:type="dxa"/>
            <w:vAlign w:val="center"/>
          </w:tcPr>
          <w:p w:rsidR="004D73E1" w:rsidRDefault="004D73E1" w:rsidP="00BE72A9">
            <w:pPr>
              <w:pStyle w:val="20"/>
              <w:shd w:val="clear" w:color="auto" w:fill="auto"/>
              <w:spacing w:before="0" w:line="240" w:lineRule="auto"/>
              <w:rPr>
                <w:rStyle w:val="27"/>
                <w:color w:val="00000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 xml:space="preserve">Объем гарантий по направлению (цели), </w:t>
            </w:r>
          </w:p>
          <w:p w:rsidR="004D73E1" w:rsidRPr="003A4B7A" w:rsidRDefault="004D73E1" w:rsidP="00BE72A9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4D73E1" w:rsidRPr="003A4B7A" w:rsidRDefault="004D73E1" w:rsidP="00BE72A9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Сумма</w:t>
            </w:r>
          </w:p>
          <w:p w:rsidR="004D73E1" w:rsidRPr="003A4B7A" w:rsidRDefault="00D76BB6" w:rsidP="00BE72A9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7"/>
                <w:color w:val="000000"/>
                <w:sz w:val="24"/>
                <w:szCs w:val="24"/>
              </w:rPr>
              <w:t>предоставляемой в 2026</w:t>
            </w:r>
            <w:r w:rsidR="004D73E1" w:rsidRPr="003A4B7A">
              <w:rPr>
                <w:rStyle w:val="27"/>
                <w:color w:val="000000"/>
                <w:sz w:val="24"/>
                <w:szCs w:val="24"/>
              </w:rPr>
              <w:t xml:space="preserve"> году гарантии, тыс. рублей</w:t>
            </w:r>
          </w:p>
        </w:tc>
        <w:tc>
          <w:tcPr>
            <w:tcW w:w="1701" w:type="dxa"/>
            <w:vAlign w:val="center"/>
          </w:tcPr>
          <w:p w:rsidR="004D73E1" w:rsidRPr="003A4B7A" w:rsidRDefault="004D73E1" w:rsidP="00BE72A9">
            <w:pPr>
              <w:pStyle w:val="20"/>
              <w:shd w:val="clear" w:color="auto" w:fill="auto"/>
              <w:spacing w:before="0" w:line="240" w:lineRule="auto"/>
              <w:ind w:left="140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Наличие</w:t>
            </w:r>
          </w:p>
          <w:p w:rsidR="004D73E1" w:rsidRPr="003A4B7A" w:rsidRDefault="004D73E1" w:rsidP="00BE72A9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права</w:t>
            </w:r>
          </w:p>
          <w:p w:rsidR="004D73E1" w:rsidRPr="003A4B7A" w:rsidRDefault="004D73E1" w:rsidP="00BE72A9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регрессного</w:t>
            </w:r>
          </w:p>
          <w:p w:rsidR="004D73E1" w:rsidRPr="003A4B7A" w:rsidRDefault="004D73E1" w:rsidP="00BE72A9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1701" w:type="dxa"/>
            <w:vAlign w:val="center"/>
          </w:tcPr>
          <w:p w:rsidR="004D73E1" w:rsidRPr="003A4B7A" w:rsidRDefault="004D73E1" w:rsidP="00BE72A9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268" w:type="dxa"/>
            <w:vAlign w:val="center"/>
          </w:tcPr>
          <w:p w:rsidR="004D73E1" w:rsidRPr="003A4B7A" w:rsidRDefault="004D73E1" w:rsidP="00BE72A9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Иные условия предоставления и исполнения гарантий</w:t>
            </w:r>
          </w:p>
        </w:tc>
      </w:tr>
      <w:tr w:rsidR="004D73E1" w:rsidRPr="003A4B7A" w:rsidTr="00BE72A9">
        <w:tc>
          <w:tcPr>
            <w:tcW w:w="540" w:type="dxa"/>
          </w:tcPr>
          <w:p w:rsidR="004D73E1" w:rsidRPr="004D73E1" w:rsidRDefault="004D73E1" w:rsidP="00BE72A9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 w:rsidRPr="004D73E1">
              <w:rPr>
                <w:rStyle w:val="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D73E1" w:rsidRPr="004D73E1" w:rsidRDefault="004D73E1" w:rsidP="00BE72A9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 w:rsidRPr="004D73E1">
              <w:rPr>
                <w:rStyle w:val="2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D73E1" w:rsidRPr="004D73E1" w:rsidRDefault="004D73E1" w:rsidP="00BE72A9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 w:rsidRPr="004D73E1">
              <w:rPr>
                <w:rStyle w:val="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D73E1" w:rsidRPr="004D73E1" w:rsidRDefault="004D73E1" w:rsidP="00BE72A9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 w:rsidRPr="004D73E1">
              <w:rPr>
                <w:rStyle w:val="2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D73E1" w:rsidRPr="004D73E1" w:rsidRDefault="004D73E1" w:rsidP="00BE72A9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 w:rsidRPr="004D73E1">
              <w:rPr>
                <w:rStyle w:val="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73E1" w:rsidRPr="004D73E1" w:rsidRDefault="004D73E1" w:rsidP="00BE72A9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3E1" w:rsidRPr="004D73E1" w:rsidRDefault="004D73E1" w:rsidP="00BE72A9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3E1" w:rsidRPr="004D73E1" w:rsidRDefault="004D73E1" w:rsidP="00BE72A9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</w:p>
        </w:tc>
      </w:tr>
    </w:tbl>
    <w:p w:rsidR="004D73E1" w:rsidRPr="0075382E" w:rsidRDefault="004D73E1" w:rsidP="004D73E1">
      <w:pPr>
        <w:pStyle w:val="20"/>
        <w:shd w:val="clear" w:color="auto" w:fill="auto"/>
        <w:spacing w:before="0" w:line="240" w:lineRule="auto"/>
        <w:ind w:right="300"/>
        <w:jc w:val="left"/>
        <w:rPr>
          <w:b w:val="0"/>
          <w:sz w:val="2"/>
          <w:szCs w:val="2"/>
        </w:rPr>
      </w:pPr>
    </w:p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4C3C7B" w:rsidRDefault="004C3C7B" w:rsidP="004D73E1">
      <w:pPr>
        <w:widowControl/>
        <w:rPr>
          <w:rStyle w:val="2"/>
          <w:rFonts w:cs="Arial Unicode MS"/>
          <w:sz w:val="28"/>
          <w:szCs w:val="28"/>
        </w:rPr>
      </w:pPr>
      <w:r>
        <w:rPr>
          <w:rStyle w:val="2"/>
          <w:rFonts w:cs="Arial Unicode MS"/>
          <w:sz w:val="28"/>
          <w:szCs w:val="28"/>
        </w:rPr>
        <w:t xml:space="preserve">     </w:t>
      </w:r>
    </w:p>
    <w:p w:rsidR="004C3C7B" w:rsidRPr="004C3C7B" w:rsidRDefault="004C3C7B" w:rsidP="004D73E1">
      <w:pPr>
        <w:widowControl/>
        <w:rPr>
          <w:rStyle w:val="2"/>
          <w:rFonts w:cs="Arial Unicode MS"/>
          <w:b w:val="0"/>
          <w:sz w:val="28"/>
          <w:szCs w:val="28"/>
        </w:rPr>
      </w:pPr>
      <w:r>
        <w:rPr>
          <w:rStyle w:val="2"/>
          <w:rFonts w:cs="Arial Unicode M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4C3C7B">
        <w:rPr>
          <w:rStyle w:val="2"/>
          <w:rFonts w:cs="Arial Unicode MS"/>
          <w:b w:val="0"/>
          <w:sz w:val="28"/>
          <w:szCs w:val="28"/>
        </w:rPr>
        <w:t>Таблица 2</w:t>
      </w:r>
    </w:p>
    <w:p w:rsidR="004C3C7B" w:rsidRDefault="004C3C7B" w:rsidP="004D73E1">
      <w:pPr>
        <w:widowControl/>
        <w:rPr>
          <w:rStyle w:val="2"/>
          <w:rFonts w:cs="Arial Unicode MS"/>
          <w:sz w:val="28"/>
          <w:szCs w:val="28"/>
        </w:rPr>
      </w:pPr>
    </w:p>
    <w:p w:rsidR="004C3C7B" w:rsidRDefault="004C3C7B" w:rsidP="004C3C7B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 w:rsidRPr="003A4B7A">
        <w:rPr>
          <w:rStyle w:val="2"/>
          <w:color w:val="000000"/>
          <w:sz w:val="28"/>
          <w:szCs w:val="28"/>
        </w:rPr>
        <w:t xml:space="preserve">Проект программы муниципальных гарантий </w:t>
      </w:r>
    </w:p>
    <w:p w:rsidR="004C3C7B" w:rsidRDefault="004C3C7B" w:rsidP="004C3C7B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 w:rsidRPr="003A4B7A">
        <w:rPr>
          <w:rStyle w:val="2"/>
          <w:color w:val="000000"/>
          <w:sz w:val="28"/>
          <w:szCs w:val="28"/>
        </w:rPr>
        <w:t>муниц</w:t>
      </w:r>
      <w:r>
        <w:rPr>
          <w:rStyle w:val="2"/>
          <w:color w:val="000000"/>
          <w:sz w:val="28"/>
          <w:szCs w:val="28"/>
        </w:rPr>
        <w:t xml:space="preserve">ипального образования Петровский </w:t>
      </w:r>
      <w:r w:rsidRPr="003A4B7A">
        <w:rPr>
          <w:rStyle w:val="2"/>
          <w:color w:val="000000"/>
          <w:sz w:val="28"/>
          <w:szCs w:val="28"/>
        </w:rPr>
        <w:t xml:space="preserve"> сельс</w:t>
      </w:r>
      <w:r>
        <w:rPr>
          <w:rStyle w:val="2"/>
          <w:color w:val="000000"/>
          <w:sz w:val="28"/>
          <w:szCs w:val="28"/>
        </w:rPr>
        <w:t xml:space="preserve">овет </w:t>
      </w:r>
      <w:proofErr w:type="spellStart"/>
      <w:r>
        <w:rPr>
          <w:rStyle w:val="2"/>
          <w:color w:val="000000"/>
          <w:sz w:val="28"/>
          <w:szCs w:val="28"/>
        </w:rPr>
        <w:t>Саракташского</w:t>
      </w:r>
      <w:proofErr w:type="spellEnd"/>
      <w:r>
        <w:rPr>
          <w:rStyle w:val="2"/>
          <w:color w:val="000000"/>
          <w:sz w:val="28"/>
          <w:szCs w:val="28"/>
        </w:rPr>
        <w:t xml:space="preserve"> района на 2027</w:t>
      </w:r>
      <w:r w:rsidRPr="003A4B7A">
        <w:rPr>
          <w:rStyle w:val="2"/>
          <w:color w:val="000000"/>
          <w:sz w:val="28"/>
          <w:szCs w:val="28"/>
        </w:rPr>
        <w:t xml:space="preserve"> год</w:t>
      </w:r>
    </w:p>
    <w:p w:rsidR="004C3C7B" w:rsidRDefault="004C3C7B" w:rsidP="004C3C7B">
      <w:pPr>
        <w:pStyle w:val="20"/>
        <w:shd w:val="clear" w:color="auto" w:fill="auto"/>
        <w:spacing w:before="0" w:line="240" w:lineRule="auto"/>
        <w:ind w:right="300"/>
        <w:rPr>
          <w:b w:val="0"/>
          <w:sz w:val="28"/>
          <w:szCs w:val="28"/>
        </w:rPr>
      </w:pPr>
    </w:p>
    <w:tbl>
      <w:tblPr>
        <w:tblStyle w:val="a3"/>
        <w:tblW w:w="14425" w:type="dxa"/>
        <w:tblLook w:val="00A0" w:firstRow="1" w:lastRow="0" w:firstColumn="1" w:lastColumn="0" w:noHBand="0" w:noVBand="0"/>
      </w:tblPr>
      <w:tblGrid>
        <w:gridCol w:w="637"/>
        <w:gridCol w:w="1837"/>
        <w:gridCol w:w="2110"/>
        <w:gridCol w:w="1828"/>
        <w:gridCol w:w="2387"/>
        <w:gridCol w:w="1688"/>
        <w:gridCol w:w="1693"/>
        <w:gridCol w:w="2245"/>
      </w:tblGrid>
      <w:tr w:rsidR="004C3C7B" w:rsidRPr="003A4B7A" w:rsidTr="00995124">
        <w:tc>
          <w:tcPr>
            <w:tcW w:w="540" w:type="dxa"/>
            <w:vAlign w:val="center"/>
          </w:tcPr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№</w:t>
            </w:r>
          </w:p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37" w:type="dxa"/>
            <w:vAlign w:val="center"/>
          </w:tcPr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2126" w:type="dxa"/>
            <w:vAlign w:val="center"/>
          </w:tcPr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Категория</w:t>
            </w:r>
          </w:p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(наименование)</w:t>
            </w:r>
          </w:p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принципала</w:t>
            </w:r>
          </w:p>
        </w:tc>
        <w:tc>
          <w:tcPr>
            <w:tcW w:w="1842" w:type="dxa"/>
            <w:vAlign w:val="center"/>
          </w:tcPr>
          <w:p w:rsidR="004C3C7B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rStyle w:val="27"/>
                <w:color w:val="00000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 xml:space="preserve">Объем гарантий по направлению (цели), </w:t>
            </w:r>
          </w:p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Сумма</w:t>
            </w:r>
          </w:p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7"/>
                <w:color w:val="000000"/>
                <w:sz w:val="24"/>
                <w:szCs w:val="24"/>
              </w:rPr>
              <w:t>предоставляемой в 2026</w:t>
            </w:r>
            <w:r w:rsidRPr="003A4B7A">
              <w:rPr>
                <w:rStyle w:val="27"/>
                <w:color w:val="000000"/>
                <w:sz w:val="24"/>
                <w:szCs w:val="24"/>
              </w:rPr>
              <w:t xml:space="preserve"> году гарантии, тыс. рублей</w:t>
            </w:r>
          </w:p>
        </w:tc>
        <w:tc>
          <w:tcPr>
            <w:tcW w:w="1701" w:type="dxa"/>
            <w:vAlign w:val="center"/>
          </w:tcPr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ind w:left="140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Наличие</w:t>
            </w:r>
          </w:p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права</w:t>
            </w:r>
          </w:p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регрессного</w:t>
            </w:r>
          </w:p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1701" w:type="dxa"/>
            <w:vAlign w:val="center"/>
          </w:tcPr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268" w:type="dxa"/>
            <w:vAlign w:val="center"/>
          </w:tcPr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Иные условия предоставления и исполнения гарантий</w:t>
            </w:r>
          </w:p>
        </w:tc>
      </w:tr>
      <w:tr w:rsidR="004C3C7B" w:rsidRPr="003A4B7A" w:rsidTr="00995124">
        <w:tc>
          <w:tcPr>
            <w:tcW w:w="540" w:type="dxa"/>
          </w:tcPr>
          <w:p w:rsidR="004C3C7B" w:rsidRPr="004D73E1" w:rsidRDefault="004C3C7B" w:rsidP="009951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 w:rsidRPr="004D73E1">
              <w:rPr>
                <w:rStyle w:val="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C3C7B" w:rsidRPr="004D73E1" w:rsidRDefault="004C3C7B" w:rsidP="009951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 w:rsidRPr="004D73E1">
              <w:rPr>
                <w:rStyle w:val="2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C3C7B" w:rsidRPr="004D73E1" w:rsidRDefault="004C3C7B" w:rsidP="009951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 w:rsidRPr="004D73E1">
              <w:rPr>
                <w:rStyle w:val="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C3C7B" w:rsidRPr="004D73E1" w:rsidRDefault="004C3C7B" w:rsidP="009951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 w:rsidRPr="004D73E1">
              <w:rPr>
                <w:rStyle w:val="2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C3C7B" w:rsidRPr="004D73E1" w:rsidRDefault="004C3C7B" w:rsidP="009951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 w:rsidRPr="004D73E1">
              <w:rPr>
                <w:rStyle w:val="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C3C7B" w:rsidRPr="004D73E1" w:rsidRDefault="004C3C7B" w:rsidP="009951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C7B" w:rsidRPr="004D73E1" w:rsidRDefault="004C3C7B" w:rsidP="009951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3C7B" w:rsidRPr="004D73E1" w:rsidRDefault="004C3C7B" w:rsidP="009951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</w:p>
        </w:tc>
      </w:tr>
    </w:tbl>
    <w:p w:rsidR="004D73E1" w:rsidRDefault="004D73E1" w:rsidP="004D73E1">
      <w:pPr>
        <w:widowControl/>
        <w:rPr>
          <w:rStyle w:val="2"/>
          <w:rFonts w:cs="Arial Unicode MS"/>
          <w:b w:val="0"/>
          <w:sz w:val="28"/>
          <w:szCs w:val="28"/>
        </w:rPr>
      </w:pPr>
      <w:r>
        <w:rPr>
          <w:rStyle w:val="2"/>
          <w:rFonts w:cs="Arial Unicode MS"/>
          <w:sz w:val="28"/>
          <w:szCs w:val="28"/>
        </w:rPr>
        <w:br w:type="page"/>
      </w:r>
    </w:p>
    <w:p w:rsidR="004C3C7B" w:rsidRDefault="004C3C7B" w:rsidP="004C3C7B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Таблица 3</w:t>
      </w:r>
    </w:p>
    <w:p w:rsidR="004C3C7B" w:rsidRDefault="004C3C7B" w:rsidP="004C3C7B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 w:rsidRPr="003A4B7A">
        <w:rPr>
          <w:rStyle w:val="2"/>
          <w:color w:val="000000"/>
          <w:sz w:val="28"/>
          <w:szCs w:val="28"/>
        </w:rPr>
        <w:t xml:space="preserve">Проект программы муниципальных гарантий </w:t>
      </w:r>
    </w:p>
    <w:p w:rsidR="004C3C7B" w:rsidRDefault="004C3C7B" w:rsidP="004C3C7B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 w:rsidRPr="003A4B7A">
        <w:rPr>
          <w:rStyle w:val="2"/>
          <w:color w:val="000000"/>
          <w:sz w:val="28"/>
          <w:szCs w:val="28"/>
        </w:rPr>
        <w:t>муниц</w:t>
      </w:r>
      <w:r>
        <w:rPr>
          <w:rStyle w:val="2"/>
          <w:color w:val="000000"/>
          <w:sz w:val="28"/>
          <w:szCs w:val="28"/>
        </w:rPr>
        <w:t xml:space="preserve">ипального образования Петровский </w:t>
      </w:r>
      <w:r w:rsidRPr="003A4B7A">
        <w:rPr>
          <w:rStyle w:val="2"/>
          <w:color w:val="000000"/>
          <w:sz w:val="28"/>
          <w:szCs w:val="28"/>
        </w:rPr>
        <w:t xml:space="preserve"> сельс</w:t>
      </w:r>
      <w:r>
        <w:rPr>
          <w:rStyle w:val="2"/>
          <w:color w:val="000000"/>
          <w:sz w:val="28"/>
          <w:szCs w:val="28"/>
        </w:rPr>
        <w:t xml:space="preserve">овет </w:t>
      </w:r>
      <w:proofErr w:type="spellStart"/>
      <w:r>
        <w:rPr>
          <w:rStyle w:val="2"/>
          <w:color w:val="000000"/>
          <w:sz w:val="28"/>
          <w:szCs w:val="28"/>
        </w:rPr>
        <w:t>Саракташского</w:t>
      </w:r>
      <w:proofErr w:type="spellEnd"/>
      <w:r>
        <w:rPr>
          <w:rStyle w:val="2"/>
          <w:color w:val="000000"/>
          <w:sz w:val="28"/>
          <w:szCs w:val="28"/>
        </w:rPr>
        <w:t xml:space="preserve"> района на 2028</w:t>
      </w:r>
      <w:r w:rsidRPr="003A4B7A">
        <w:rPr>
          <w:rStyle w:val="2"/>
          <w:color w:val="000000"/>
          <w:sz w:val="28"/>
          <w:szCs w:val="28"/>
        </w:rPr>
        <w:t xml:space="preserve"> год</w:t>
      </w:r>
    </w:p>
    <w:p w:rsidR="004C3C7B" w:rsidRDefault="004C3C7B" w:rsidP="004C3C7B">
      <w:pPr>
        <w:pStyle w:val="20"/>
        <w:shd w:val="clear" w:color="auto" w:fill="auto"/>
        <w:spacing w:before="0" w:line="240" w:lineRule="auto"/>
        <w:ind w:right="300"/>
        <w:rPr>
          <w:b w:val="0"/>
          <w:sz w:val="28"/>
          <w:szCs w:val="28"/>
        </w:rPr>
      </w:pPr>
    </w:p>
    <w:tbl>
      <w:tblPr>
        <w:tblStyle w:val="a3"/>
        <w:tblW w:w="14425" w:type="dxa"/>
        <w:tblLook w:val="00A0" w:firstRow="1" w:lastRow="0" w:firstColumn="1" w:lastColumn="0" w:noHBand="0" w:noVBand="0"/>
      </w:tblPr>
      <w:tblGrid>
        <w:gridCol w:w="637"/>
        <w:gridCol w:w="1837"/>
        <w:gridCol w:w="2110"/>
        <w:gridCol w:w="1828"/>
        <w:gridCol w:w="2387"/>
        <w:gridCol w:w="1688"/>
        <w:gridCol w:w="1693"/>
        <w:gridCol w:w="2245"/>
      </w:tblGrid>
      <w:tr w:rsidR="004C3C7B" w:rsidRPr="003A4B7A" w:rsidTr="00995124">
        <w:tc>
          <w:tcPr>
            <w:tcW w:w="540" w:type="dxa"/>
            <w:vAlign w:val="center"/>
          </w:tcPr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№</w:t>
            </w:r>
          </w:p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37" w:type="dxa"/>
            <w:vAlign w:val="center"/>
          </w:tcPr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2126" w:type="dxa"/>
            <w:vAlign w:val="center"/>
          </w:tcPr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Категория</w:t>
            </w:r>
          </w:p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(наименование)</w:t>
            </w:r>
          </w:p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принципала</w:t>
            </w:r>
          </w:p>
        </w:tc>
        <w:tc>
          <w:tcPr>
            <w:tcW w:w="1842" w:type="dxa"/>
            <w:vAlign w:val="center"/>
          </w:tcPr>
          <w:p w:rsidR="004C3C7B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rStyle w:val="27"/>
                <w:color w:val="00000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 xml:space="preserve">Объем гарантий по направлению (цели), </w:t>
            </w:r>
          </w:p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Сумма</w:t>
            </w:r>
          </w:p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7"/>
                <w:color w:val="000000"/>
                <w:sz w:val="24"/>
                <w:szCs w:val="24"/>
              </w:rPr>
              <w:t>предоставляемой в 2026</w:t>
            </w:r>
            <w:r w:rsidRPr="003A4B7A">
              <w:rPr>
                <w:rStyle w:val="27"/>
                <w:color w:val="000000"/>
                <w:sz w:val="24"/>
                <w:szCs w:val="24"/>
              </w:rPr>
              <w:t xml:space="preserve"> году гарантии, тыс. рублей</w:t>
            </w:r>
          </w:p>
        </w:tc>
        <w:tc>
          <w:tcPr>
            <w:tcW w:w="1701" w:type="dxa"/>
            <w:vAlign w:val="center"/>
          </w:tcPr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ind w:left="140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Наличие</w:t>
            </w:r>
          </w:p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права</w:t>
            </w:r>
          </w:p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регрессного</w:t>
            </w:r>
          </w:p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1701" w:type="dxa"/>
            <w:vAlign w:val="center"/>
          </w:tcPr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268" w:type="dxa"/>
            <w:vAlign w:val="center"/>
          </w:tcPr>
          <w:p w:rsidR="004C3C7B" w:rsidRPr="003A4B7A" w:rsidRDefault="004C3C7B" w:rsidP="00995124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3A4B7A">
              <w:rPr>
                <w:rStyle w:val="27"/>
                <w:color w:val="000000"/>
                <w:sz w:val="24"/>
                <w:szCs w:val="24"/>
              </w:rPr>
              <w:t>Иные условия предоставления и исполнения гарантий</w:t>
            </w:r>
          </w:p>
        </w:tc>
      </w:tr>
      <w:tr w:rsidR="004C3C7B" w:rsidRPr="003A4B7A" w:rsidTr="00995124">
        <w:tc>
          <w:tcPr>
            <w:tcW w:w="540" w:type="dxa"/>
          </w:tcPr>
          <w:p w:rsidR="004C3C7B" w:rsidRPr="004D73E1" w:rsidRDefault="004C3C7B" w:rsidP="009951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 w:rsidRPr="004D73E1">
              <w:rPr>
                <w:rStyle w:val="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C3C7B" w:rsidRPr="004D73E1" w:rsidRDefault="004C3C7B" w:rsidP="009951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 w:rsidRPr="004D73E1">
              <w:rPr>
                <w:rStyle w:val="2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C3C7B" w:rsidRPr="004D73E1" w:rsidRDefault="004C3C7B" w:rsidP="009951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 w:rsidRPr="004D73E1">
              <w:rPr>
                <w:rStyle w:val="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C3C7B" w:rsidRPr="004D73E1" w:rsidRDefault="004C3C7B" w:rsidP="009951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 w:rsidRPr="004D73E1">
              <w:rPr>
                <w:rStyle w:val="2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C3C7B" w:rsidRPr="004D73E1" w:rsidRDefault="004C3C7B" w:rsidP="009951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 w:rsidRPr="004D73E1">
              <w:rPr>
                <w:rStyle w:val="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C3C7B" w:rsidRPr="004D73E1" w:rsidRDefault="004C3C7B" w:rsidP="009951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C7B" w:rsidRPr="004D73E1" w:rsidRDefault="004C3C7B" w:rsidP="009951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3C7B" w:rsidRPr="004D73E1" w:rsidRDefault="004C3C7B" w:rsidP="009951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</w:p>
        </w:tc>
      </w:tr>
    </w:tbl>
    <w:p w:rsidR="00D52641" w:rsidRDefault="00D52641"/>
    <w:sectPr w:rsidR="00D52641" w:rsidSect="004D73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E1"/>
    <w:rsid w:val="000B2AEC"/>
    <w:rsid w:val="00110A3E"/>
    <w:rsid w:val="002123D9"/>
    <w:rsid w:val="00457651"/>
    <w:rsid w:val="004C3C7B"/>
    <w:rsid w:val="004D73E1"/>
    <w:rsid w:val="005B62D1"/>
    <w:rsid w:val="00714AD2"/>
    <w:rsid w:val="00B13378"/>
    <w:rsid w:val="00D52641"/>
    <w:rsid w:val="00D7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DD1C1-3094-4898-8CCB-35691338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E1"/>
    <w:pPr>
      <w:widowControl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4D73E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D73E1"/>
    <w:pPr>
      <w:shd w:val="clear" w:color="auto" w:fill="FFFFFF"/>
      <w:spacing w:before="240" w:line="230" w:lineRule="exact"/>
      <w:jc w:val="center"/>
    </w:pPr>
    <w:rPr>
      <w:rFonts w:ascii="Times New Roman" w:eastAsiaTheme="minorHAnsi" w:cs="Times New Roman"/>
      <w:b/>
      <w:bCs/>
      <w:color w:val="auto"/>
      <w:sz w:val="18"/>
      <w:szCs w:val="18"/>
      <w:lang w:eastAsia="en-US"/>
    </w:rPr>
  </w:style>
  <w:style w:type="character" w:customStyle="1" w:styleId="28">
    <w:name w:val="Основной текст (2) + 8"/>
    <w:aliases w:val="5 pt1,Не полужирный,Основной текст (2) + 11 pt1"/>
    <w:basedOn w:val="2"/>
    <w:uiPriority w:val="99"/>
    <w:rsid w:val="004D73E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4D73E1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table" w:styleId="a3">
    <w:name w:val="Table Grid"/>
    <w:basedOn w:val="a1"/>
    <w:uiPriority w:val="99"/>
    <w:rsid w:val="004D73E1"/>
    <w:pPr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 + 7"/>
    <w:aliases w:val="5 pt"/>
    <w:basedOn w:val="2"/>
    <w:uiPriority w:val="99"/>
    <w:rsid w:val="004D73E1"/>
    <w:rPr>
      <w:rFonts w:ascii="Times New Roman" w:hAnsi="Times New Roman" w:cs="Times New Roman"/>
      <w:b/>
      <w:b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2024-12-28T11:55:00Z</dcterms:created>
  <dcterms:modified xsi:type="dcterms:W3CDTF">2024-12-28T11:55:00Z</dcterms:modified>
</cp:coreProperties>
</file>